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05" w:rsidRDefault="006412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субкультура как механизм социализации дошкольников</w:t>
      </w:r>
    </w:p>
    <w:p w:rsidR="00BE0905" w:rsidRDefault="00BE09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0905" w:rsidRDefault="00641200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Качественное социальное изменение человека на каждом этапе его возрастного развития составляет основу и суть процесса социализации. Она обусловливает своеобразие восприятия им </w:t>
      </w:r>
      <w:r>
        <w:rPr>
          <w:sz w:val="28"/>
          <w:szCs w:val="28"/>
        </w:rPr>
        <w:t>окружающей ср</w:t>
      </w:r>
      <w:bookmarkStart w:id="0" w:name="_GoBack"/>
      <w:bookmarkEnd w:id="0"/>
      <w:r>
        <w:rPr>
          <w:sz w:val="28"/>
          <w:szCs w:val="28"/>
        </w:rPr>
        <w:t>еды и ориентирует на адекватное поведение, действия и поступки.</w:t>
      </w:r>
    </w:p>
    <w:p w:rsidR="00BE0905" w:rsidRDefault="00641200">
      <w:pPr>
        <w:pStyle w:val="a9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возрастном этапе ребенок представляет то особенное, что определяет своеобразие его социального формирования, определенную субкультуру, играющую особую роль в этом процес</w:t>
      </w:r>
      <w:r>
        <w:rPr>
          <w:sz w:val="28"/>
          <w:szCs w:val="28"/>
        </w:rPr>
        <w:t>се.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смысле субкультура – это система ценностей, разнообразных установок, моделей поведения в определенной социальной группе. Как правило, ценности и способы поведения в этой социальной группе отличаются от господствующих в обществе, хотя и связаны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современных обществах существует множество субкультур, однако наиболее часто понятие «субкультура» употребляется в отношении молодежной культуры и социальных групп, проявляющих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Специалисты всерьез считают, что престу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пные субкультуры помогают своим членам решать определенные задачи, например, помогают компенсировать «неудачи» в межличностных отношениях с другими людьми в обществе.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Субкультура появляется тогда, когда на это есть свои причины:</w:t>
      </w:r>
    </w:p>
    <w:p w:rsidR="00BE0905" w:rsidRDefault="00641200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 определенным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вовлекаются в общественные отношения, либо их принуждают к производственным или межличностным отношениям, что вызывает отторжение.</w:t>
      </w:r>
    </w:p>
    <w:p w:rsidR="00BE0905" w:rsidRDefault="00641200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человеком и общество существуют серьезные противоречия, например, в области морали. Если люди не могут изменить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бщество, то они вступают в социальную группу, организуя свою собственную субкультуру.</w:t>
      </w:r>
    </w:p>
    <w:p w:rsidR="00BE0905" w:rsidRDefault="006412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культуры часто рассматриваются специалистами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появляются на основе разнообразных стилей в одежде и музыке, которые диктуют молодым людям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поведения. Некоторые социологи рассматривают субкультуры как выражение оппозиции господствующей культуре. Считается, что основной причиной появления молодежной субкультуры является нарушение процесса адаптации молодых людей в социуме. Появление молодежн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субкультуры вполне закономерный процесс, поскольку у молодежи повышена потребность в общении со сверстниками. Подростки и молодые люди больше прислушиваются к мнению друг друга, чем к мнению взрослых.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подростки, у которых нарушена адаптация, выби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среду.</w:t>
      </w:r>
    </w:p>
    <w:p w:rsidR="00BE0905" w:rsidRDefault="006412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субкультура может отличаться от доминирующей в обществе культуры своим языком, манерой поведения, одеждой. Основным стрежнем субкультуры может выступать музыка, образ жизни, политические взгляды и многие другие 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Некоторые субкультуры носят экстремальный характер и выражают протест против общества в целом или против общественных явлений. Некоторые субкультуры очень закрыты и носят замкнутый характер. Иногда же субкультура входит в единую культуру общества и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ее неотъемлемым элементом.</w:t>
      </w:r>
    </w:p>
    <w:p w:rsidR="00BE0905" w:rsidRDefault="0064120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многообразия субкультур особое место занимает детская субкультура.</w:t>
      </w:r>
    </w:p>
    <w:p w:rsidR="00BE0905" w:rsidRDefault="00641200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Детская субкультура</w:t>
      </w:r>
    </w:p>
    <w:p w:rsidR="00BE0905" w:rsidRDefault="006412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детская субкультура предполагает, что для каждого возраста характерна своя культура, обусловленная тем, что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на этот период ребенок и что может стать социальным содержанием его развития как личности: позволяющим ему понимать явления объективной действительности, реагировать на них и адекватно проявлять себя в данной социальной среде. В каждый возрастной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она отличается своим языком, содержанием, своеобразием восприятия явлений окружающей среды, мышления и поведения, что существенно влияет на действия и поступки ребенка в социуме.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научной литературе термин «детская субкультура» встречается примерно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века. На сегодняшний день детская субкультура – полноправный член культуры взрослых людей. Однако детская субкультура занимает автономное положение. С одной стороны, дети интересуются жизнью взрослых и наблюдают за ними. А с другой – противостоят взрослым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не пускают их в свой мир. 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В широком смысле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субкультура» понимается как все то, что создано в обществе для детей и детьми. В более узком смысле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детская субкультура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смысловое пространство ценностей, установок, способов поведения и общения,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которое существует в детских сообществах.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субкультура – это обобщение социально-психологического опыта, который накапливался в детском сообществе на протяжении долгого времени и передавался из поколения в поколение.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ествуют две основные формы такого культурного обобщения социально-психологического опыта: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устойчивых моделей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ритуализированного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текстов детского фольклора.</w:t>
      </w:r>
    </w:p>
    <w:p w:rsidR="00BE0905" w:rsidRDefault="00BE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05" w:rsidRDefault="006412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Компоненты детской субкультуры</w:t>
      </w:r>
    </w:p>
    <w:p w:rsidR="00BE0905" w:rsidRDefault="0064120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работы социологов,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отметить, что наиболее изученным компонентом детской субкультуры является детский фольклор. Существует множество считалок, дразнилок, страшилок, сказок и загадок, которые дети передают друг другу. Однако, по мнению И.С. Кона, в детской субкультуре 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три главных компонента: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игра;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детское творчество и фольклор;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поведения детей.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три составляющие детской субкультуры хорошо изучены психологами, педагогами и социологами. Особым компонентом детской субкультуры является так называ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емая «детская философия». Дети размышляют о достаточно универсальных феноменах – добре, зле, жизни и смерти. Такие размышления во многом определяют детскую картину мира, которая выстраивается в сознании ребенка.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Специалисты отмечают, что мировоззрение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очень сильно отличается от мировоззрения взрослого. Между ребенком и реальной жизнью взрослых существует как бы «промежуточный мир». Собственная система мировоззрения складывается у детей при помощи механизма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взаимодействия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редметами и взрослыми людьми.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переход внешних знаний, ценностей, убеждений, установок во внутренние. Получая информацию, ребенок постепенно усваивает ее и встраивает в собственное мировоззрение, делая ее своей собственной. Дети мыслят эгоц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ентрически, сочетая реальную информацию с фантазией.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Еще одним феноменом детской субкультуры является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словотворчество.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Чуковский в своей книге подробно описывает его. Словотворчество помогает ребенку овладевать родной речью. Затем дети, получив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словотворчества, создают свой собственный язык общения. Он отличается особым синтаксическим и лексическим строем, часто он зашифрован от взрослых.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Значительное место в детской игровой субкультуре отводится так называемому «правовому кодексу». Дети всяческ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 свое право собственности на собственные вещи, меняются игрушками, получают привилегии на основе старшинства. Дети имеют свою собственную магию: обряды, суеверия и тому подобное.</w:t>
      </w:r>
    </w:p>
    <w:p w:rsidR="00BE0905" w:rsidRDefault="00BE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05" w:rsidRDefault="006412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Традиционные игры в детской субкультуре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Систематические наблюде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 традиционными детскими играми исследователи начали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Это были этнографы или путешественники, которые собирали интересные факты о детской игре. Довольно быстро выяснилось, что с одной стороны детская субкультура способна воспроизводить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неизменном виде на протяжении целых столетий. Так, в старинных играх можно увидеть прототипы бытующих ныне в детской субкультуре традиционных игр. Традиционная русская «Игра с метлой» трансформировалась в игру «Третий лишний». 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другой стороны,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традиционные игры, бытующие в детской субкультуре, не существуют в единственной форме. Они претерпевают всевозможные трансформации. Таким образом, одной из отличительных черт традиционных детских игр является их вариативность. С древних времен в 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традиции одна и та же игра имеет несколько вариантов. В нее либо вносятся определенные дополнения, либо само игровое задание принципиально изменяется. Поэтому дети должны постоянно преобразовывать свои действия в соответствии с новой задачей. Так, 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несколько вариантов игры в «Салки», «Пятнашки», «Жмурки» и «Прятки». Новые разновидности игр определенным образом влияют на игровое пространство, развивают творческие способности детей. Во многих случаях изменение традиционной игры происходит в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ессе усложнения игрового задания.</w:t>
      </w:r>
    </w:p>
    <w:p w:rsidR="00BE0905" w:rsidRDefault="00BE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05" w:rsidRDefault="006412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современных дошкольников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дошкольного возраста и игра – неразделимые понятия, ведь игра является ведущим видом деятельности детей и необходимым атрибутом детства. Взрослые не должны руководить игрой </w:t>
      </w:r>
      <w:r>
        <w:rPr>
          <w:rFonts w:ascii="Times New Roman" w:hAnsi="Times New Roman" w:cs="Times New Roman"/>
          <w:sz w:val="28"/>
          <w:szCs w:val="28"/>
        </w:rPr>
        <w:t>детей, но должны стараться обеспечить условия для их игры.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современной детской субкультуре игра переживает свой кризис. Специалисты отмечают следующие проблемы: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Современные дети мало играют, их </w:t>
      </w:r>
      <w:r>
        <w:rPr>
          <w:rFonts w:ascii="Times New Roman" w:hAnsi="Times New Roman" w:cs="Times New Roman"/>
          <w:i/>
          <w:sz w:val="28"/>
          <w:szCs w:val="28"/>
        </w:rPr>
        <w:t>игры не отличаются разнообразием и сложность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Современные дошкольники часто просто имитируют движения или манипулируют с игрушкой простейшим способом. Они не стремятся придумать сюжет игры, не всегда могут в полной мере реализовать замысел игры, не соотносят интересы каждого из участников игры с ее</w:t>
      </w:r>
      <w:r>
        <w:rPr>
          <w:rFonts w:ascii="Times New Roman" w:hAnsi="Times New Roman" w:cs="Times New Roman"/>
          <w:sz w:val="28"/>
          <w:szCs w:val="28"/>
        </w:rPr>
        <w:t xml:space="preserve"> сюжетом. Часто игра, только начавшись, неожиданно заканчивается. Современные дошкольники все чаще стремятся быть во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первыми, выполнять ведущие роли, диктовать свои правила. А ведь игра – коллективная деятельность, в которой должна быть определенная и</w:t>
      </w:r>
      <w:r>
        <w:rPr>
          <w:rFonts w:ascii="Times New Roman" w:hAnsi="Times New Roman" w:cs="Times New Roman"/>
          <w:sz w:val="28"/>
          <w:szCs w:val="28"/>
        </w:rPr>
        <w:t>ерархия.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Большинство современных родителей просто </w:t>
      </w:r>
      <w:r>
        <w:rPr>
          <w:rFonts w:ascii="Times New Roman" w:hAnsi="Times New Roman" w:cs="Times New Roman"/>
          <w:i/>
          <w:sz w:val="28"/>
          <w:szCs w:val="28"/>
        </w:rPr>
        <w:t>не оставляют своим детям время для игр, заполняя его разнообразным образовательным содержанием</w:t>
      </w:r>
      <w:r>
        <w:rPr>
          <w:rFonts w:ascii="Times New Roman" w:hAnsi="Times New Roman" w:cs="Times New Roman"/>
          <w:sz w:val="28"/>
          <w:szCs w:val="28"/>
        </w:rPr>
        <w:t>. Однако дети не всегда способны усвоить образовательный материал, который им предлагается из-за своих возрас</w:t>
      </w:r>
      <w:r>
        <w:rPr>
          <w:rFonts w:ascii="Times New Roman" w:hAnsi="Times New Roman" w:cs="Times New Roman"/>
          <w:sz w:val="28"/>
          <w:szCs w:val="28"/>
        </w:rPr>
        <w:t>тных особенностей. В результате, психика ребенка перегружена, и дети лишены возможности играть в свое удовольствие. Однако игра – это не просто развлечение, это возможность для правильного и своевременного психического развития. Сегодня родители дошкольник</w:t>
      </w:r>
      <w:r>
        <w:rPr>
          <w:rFonts w:ascii="Times New Roman" w:hAnsi="Times New Roman" w:cs="Times New Roman"/>
          <w:sz w:val="28"/>
          <w:szCs w:val="28"/>
        </w:rPr>
        <w:t>ов стараются научить их читать, писать и считать, полагая, что таким образом обеспечивают ребенку успешное обучение в школе. Однако специалисты отмечают, что такое опережающее обучение часто, напротив, приводит к появлению проблем. Не играя, дети не развив</w:t>
      </w:r>
      <w:r>
        <w:rPr>
          <w:rFonts w:ascii="Times New Roman" w:hAnsi="Times New Roman" w:cs="Times New Roman"/>
          <w:sz w:val="28"/>
          <w:szCs w:val="28"/>
        </w:rPr>
        <w:t>ают свою эмоционально-волевую сферу. Не учатся сотрудничать друг с другом, у них не формируется познавательный интерес.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Казалось бы, в группе детского сада у детей есть возможность играть. Но и здесь есть определенные трудности. В группе собраны дети о</w:t>
      </w:r>
      <w:r>
        <w:rPr>
          <w:rFonts w:ascii="Times New Roman" w:hAnsi="Times New Roman" w:cs="Times New Roman"/>
          <w:sz w:val="28"/>
          <w:szCs w:val="28"/>
        </w:rPr>
        <w:t xml:space="preserve">дного возраста, а, значит, </w:t>
      </w:r>
      <w:r>
        <w:rPr>
          <w:rFonts w:ascii="Times New Roman" w:hAnsi="Times New Roman" w:cs="Times New Roman"/>
          <w:i/>
          <w:sz w:val="28"/>
          <w:szCs w:val="28"/>
        </w:rPr>
        <w:t>в процессе игры нарушена передача опыта от одного поколения детей другим</w:t>
      </w:r>
      <w:r>
        <w:rPr>
          <w:rFonts w:ascii="Times New Roman" w:hAnsi="Times New Roman" w:cs="Times New Roman"/>
          <w:sz w:val="28"/>
          <w:szCs w:val="28"/>
        </w:rPr>
        <w:t>. Ранее культурные ценности легко передавались в дворовых играх, но сегодня дошкольники практически не играют во дворе с другими детьми. В современных семьях</w:t>
      </w:r>
      <w:r>
        <w:rPr>
          <w:rFonts w:ascii="Times New Roman" w:hAnsi="Times New Roman" w:cs="Times New Roman"/>
          <w:sz w:val="28"/>
          <w:szCs w:val="28"/>
        </w:rPr>
        <w:t xml:space="preserve"> все чаще воспитываются по одному ребенку, что тоже не позволяет детям общаться с детьми старшего возраста.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Единственный ребенок в семье часто испытывает </w:t>
      </w:r>
      <w:r>
        <w:rPr>
          <w:rFonts w:ascii="Times New Roman" w:hAnsi="Times New Roman" w:cs="Times New Roman"/>
          <w:i/>
          <w:sz w:val="28"/>
          <w:szCs w:val="28"/>
        </w:rPr>
        <w:t>дефицит игрового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Часто в качестве партнера по игре используется компьютер. Испокон веков </w:t>
      </w:r>
      <w:r>
        <w:rPr>
          <w:rFonts w:ascii="Times New Roman" w:hAnsi="Times New Roman" w:cs="Times New Roman"/>
          <w:sz w:val="28"/>
          <w:szCs w:val="28"/>
        </w:rPr>
        <w:t>старшие дети выступали инициаторами развития детской субкультуры, учили младших определенным способам взаимодействия. В процессе общения или совместной игры старшие дети передавали малышам сведения об окружающем мире, приобщали к ценностям детского сообщес</w:t>
      </w:r>
      <w:r>
        <w:rPr>
          <w:rFonts w:ascii="Times New Roman" w:hAnsi="Times New Roman" w:cs="Times New Roman"/>
          <w:sz w:val="28"/>
          <w:szCs w:val="28"/>
        </w:rPr>
        <w:t>тва. Так, в детской субкультуре накапливались мифы, сказки, дразнилки и игровые способы. Игра со старшим ребенком намного привлекательнее для дошкольника, чем игра со сверстником. Старший ребенок знает больше, может придумать интересный сюжет. Педагог детс</w:t>
      </w:r>
      <w:r>
        <w:rPr>
          <w:rFonts w:ascii="Times New Roman" w:hAnsi="Times New Roman" w:cs="Times New Roman"/>
          <w:sz w:val="28"/>
          <w:szCs w:val="28"/>
        </w:rPr>
        <w:t>кого сада в глазах ребенка все равно остается взрослым, как бы он ни исполнял свою роль в игре.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творческой игре дошкольников необходимо целенаправленно обучать. Дети не могут придумывать интересные игровые сюжеты, если их этому не научил во</w:t>
      </w:r>
      <w:r>
        <w:rPr>
          <w:rFonts w:ascii="Times New Roman" w:hAnsi="Times New Roman" w:cs="Times New Roman"/>
          <w:sz w:val="28"/>
          <w:szCs w:val="28"/>
        </w:rPr>
        <w:t xml:space="preserve">спитатель. Эта обязанность ложится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плечи педагога. Для этого он должен хорошо понимать сущность и значение детской творческой игры, знать закономерности ее развития. Желательно, чтобы воспитатель владел психолого-педагогической технологией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любых видов детских игр, был способен организовать игру в соответствии с возрастом воспитанников. Сама предметно-пространственная среда дошкольной организации должна быть организована с учетом потребностей детей в игре. Главное, что должен уметь педагог –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на позицию ребенка, входить в воображаемый мир вместе с ним, искренне верить в сюжет игры.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воспитатели под игрой все-таки подразумевают образовательную ситуацию с применением игровых приемов. А игра подменяется игровым обучением. </w:t>
      </w:r>
      <w:r>
        <w:rPr>
          <w:rFonts w:ascii="Times New Roman" w:hAnsi="Times New Roman" w:cs="Times New Roman"/>
          <w:sz w:val="28"/>
          <w:szCs w:val="28"/>
        </w:rPr>
        <w:t>Педагог при этом сам организует игровую среду и распределяет роли между детьми, предлагает детям свой сюжет. Поэтому в данной ситуации не остается простора для детского творчества.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часто игровая среда детского сада не оснащена должным образом. </w:t>
      </w:r>
      <w:r>
        <w:rPr>
          <w:rFonts w:ascii="Times New Roman" w:hAnsi="Times New Roman" w:cs="Times New Roman"/>
          <w:sz w:val="28"/>
          <w:szCs w:val="28"/>
        </w:rPr>
        <w:t xml:space="preserve">А ведь специалисты утверждают, что игрушки занимают главное место среди условий, необходимых для развития игры. Их главная функция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Игрушки помогают дошкольнику создавать ту или иную воображаемую ситуацию. Но современные производители пр</w:t>
      </w:r>
      <w:r>
        <w:rPr>
          <w:rFonts w:ascii="Times New Roman" w:hAnsi="Times New Roman" w:cs="Times New Roman"/>
          <w:sz w:val="28"/>
          <w:szCs w:val="28"/>
        </w:rPr>
        <w:t xml:space="preserve">едлагают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не развивают игровую деятельность ребенка, а скорее препятствуют ее развитию. Такие игрушки не стимулируют самостоятельную активность ребенка, с ними невозможно совершать игровые действия. Помимо этого,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задают ст</w:t>
      </w:r>
      <w:r>
        <w:rPr>
          <w:rFonts w:ascii="Times New Roman" w:hAnsi="Times New Roman" w:cs="Times New Roman"/>
          <w:sz w:val="28"/>
          <w:szCs w:val="28"/>
        </w:rPr>
        <w:t>рогое направление для деятельности ребенка и провоцируют его на агрессивное поведение. Детям часто остается лишь наблюдать за тем, как едет машинка или поет кукла. Играть с такими игрушками невозможно. Игра становится простым манипулированием предметом. Де</w:t>
      </w:r>
      <w:r>
        <w:rPr>
          <w:rFonts w:ascii="Times New Roman" w:hAnsi="Times New Roman" w:cs="Times New Roman"/>
          <w:sz w:val="28"/>
          <w:szCs w:val="28"/>
        </w:rPr>
        <w:t>ти стремятся обладать все новыми и новыми игрушками, хвастаются ими, но не придумывают сюжет игры или характер игрушки. Часто ребенок просит купить игрушку, но получив ее, теряет к ней интерес, ведь играть с ней не получается.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дошкольники, к со</w:t>
      </w:r>
      <w:r>
        <w:rPr>
          <w:rFonts w:ascii="Times New Roman" w:hAnsi="Times New Roman" w:cs="Times New Roman"/>
          <w:sz w:val="28"/>
          <w:szCs w:val="28"/>
        </w:rPr>
        <w:t>жалению, живут в особой субкультуре, которая сформирована индустрией игрушек, мультфильмов, компьютерных игр. Поэтому детская субкультура характеризуется специфическими ценностями и идеалами, отличными от тех, что были присущи детской субкультуре в предыду</w:t>
      </w:r>
      <w:r>
        <w:rPr>
          <w:rFonts w:ascii="Times New Roman" w:hAnsi="Times New Roman" w:cs="Times New Roman"/>
          <w:sz w:val="28"/>
          <w:szCs w:val="28"/>
        </w:rPr>
        <w:t>щие десятилетия. Современные дошкольники мало общаются, мало играют, мало читают. Зато они с удовольствием проводят время за компьютером, игрой с гаджетами или за просмотром мультсериалов.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сожалению, такие особенности детской игровой субкультуры, приводя</w:t>
      </w:r>
      <w:r>
        <w:rPr>
          <w:rFonts w:ascii="Times New Roman" w:hAnsi="Times New Roman" w:cs="Times New Roman"/>
          <w:sz w:val="28"/>
          <w:szCs w:val="28"/>
        </w:rPr>
        <w:t xml:space="preserve">т к тому, что дети не способны к самоорганизации, у них недостаточно развита мотивация и произвольность поведения, им недостает самосознания и ответственности. Такие особенности современных детей становятся заметными в период адаптации к обучению в школе, </w:t>
      </w:r>
      <w:r>
        <w:rPr>
          <w:rFonts w:ascii="Times New Roman" w:hAnsi="Times New Roman" w:cs="Times New Roman"/>
          <w:sz w:val="28"/>
          <w:szCs w:val="28"/>
        </w:rPr>
        <w:t>у многих из младших школьников возникают серьезные трудности и проблемы.</w:t>
      </w:r>
    </w:p>
    <w:p w:rsidR="00BE0905" w:rsidRDefault="0064120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основными причинами низкого уровня развития игры в современной детской субкультуре являются:</w:t>
      </w:r>
    </w:p>
    <w:p w:rsidR="00BE0905" w:rsidRDefault="00641200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разновозрастного общения.</w:t>
      </w:r>
    </w:p>
    <w:p w:rsidR="00BE0905" w:rsidRDefault="00641200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Некомпетентность педагогов в вопрос</w:t>
      </w:r>
      <w:r>
        <w:rPr>
          <w:rFonts w:ascii="Times New Roman" w:hAnsi="Times New Roman" w:cs="Times New Roman"/>
          <w:sz w:val="28"/>
          <w:szCs w:val="28"/>
        </w:rPr>
        <w:t>ах педагогического сопровождения игры.</w:t>
      </w:r>
    </w:p>
    <w:p w:rsidR="00BE0905" w:rsidRDefault="00641200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в режиме дошкольной образовательной организации обучающего компонента.</w:t>
      </w:r>
    </w:p>
    <w:p w:rsidR="00BE0905" w:rsidRDefault="00641200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развивающий потенциал игрушек.</w:t>
      </w:r>
    </w:p>
    <w:p w:rsidR="00BE0905" w:rsidRDefault="00BE09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05" w:rsidRDefault="006412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для педагогов по развитию игровой детской субкультуры</w:t>
      </w:r>
    </w:p>
    <w:p w:rsidR="00BE0905" w:rsidRDefault="006412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детская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субкультура – это особая система бытующих в детской среде представлений о мире и ценностях, совокупность особенностей поведения и форм общения. Это сообщество, живущее по своим собственным законам, но встроенное в общую культуру общества. Дети являются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основных культурных ценностей субкультуры, они передают ценности друг другу через соответствующие традиции, обычаи и ритуалы. Приобщение ребенка к детской субкультуре способствует социализации и адаптации в современном мире взрослых. Однако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детская игровая субкультура переживает свой кризис. Поэтому взрослые, и педагоги, и родители, должны приложить свои усилия для того, чтобы включить детей в детскую субкультуру и стимулировать их игровую деятельность.</w:t>
      </w:r>
    </w:p>
    <w:p w:rsidR="00BE0905" w:rsidRDefault="006412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Носителем основных культурных 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является детское сообщество, которое транслирует их через соответствующие традиции, обычаи, ритуалы и т.п. Таким образом, детская субкультура — вариант широко распространенного в обществе процесса трансляции культуры, социального опыта от поколения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поколению. Приобщение ребенка к детской субкультуре способствует гармонизации социализации — индивидуализации ребенка в группе сверстников, осознанию своего социального «я» и формированию готовности к позитивному принятию роли школьника в будущем. </w:t>
      </w:r>
    </w:p>
    <w:p w:rsidR="00BE0905" w:rsidRDefault="00641200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стоит придерживаться следующих рекомендаций: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Обращать внимание на систему норм и ценностей детской субкультуры, на ее отличия от ценностей взрослого общества.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Поощрять межличностное общение детей. Важно, чтобы ребенок общался как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 детьми старшего возраста.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Желательно поощрять игры ребенка во дворе с другими детьми разного возраста, поскольку такое взаимодействие позволяет передавать ценности игровой субкультуры от ребенка к ребенку.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Взрослые должны следить, чтобы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играли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антиигрушками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подбирать такие игрушки, которые бы способствовали развитию игровой деятельности и позволяли детям придумывать игровые сюжеты. Важно, чтобы игрушки соответствовали возрастным потребностям ребенка.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Взрослые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 особенности содержания детской субкультуры: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традиционные народные игры (хороводы, подвижные игры, состязания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фольклор (считалки, дразнилки, сказки, загадки, страшилки);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правовой кодекс (знаки собственности, право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таршинства и опекунское право в разновозрастных группах);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юмор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анекдоты, розыгрыши, поддавки);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детскую магию и мифотворчество («колдовство» против везучего,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природы для исполнения желания, детские молитвы, обряды и суев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детское философствование (рассуждения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смерти и пр.);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детское словотворчество (этимология, языковые перевертыши, неологизмы);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эстетические представления детей (составление веночков и букетов, рисунки, лепка);</w:t>
      </w:r>
    </w:p>
    <w:p w:rsidR="00BE0905" w:rsidRDefault="00641200">
      <w:pPr>
        <w:pStyle w:val="aa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наделение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звищами сверстников и взрослых.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Необходимо максимально ограничить время, которое ребенок проводит за игрой в компьютер или другие гаджеты. Кроме того, просмотр телевизора в дошкольном возрасте разрешен только не более тридцати минут в день.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Взрослые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готовы учить детей творческой игре. Помогать придумывать сюжетные линии, мастерить необходимые игрушки и принадлежности из подручных материалов, заменять недостающие детали. При этом важно играть с ребенком увлеченно, полностью погружаясь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думанную историю.</w:t>
      </w:r>
    </w:p>
    <w:p w:rsidR="00BE0905" w:rsidRDefault="006412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Родители и педагоги могут научить детей дошкольного возраста подвижным командным играм, которые будут способствовать развитию умения сотрудничать, проигрывать, договариваться с другими детьми. Кроме того, командные игры учат ребенка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выкам самоконтроля, развивают его эмоционально-волевую сферу.</w:t>
      </w:r>
    </w:p>
    <w:p w:rsidR="00BE0905" w:rsidRDefault="006412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Абраменкова </w:t>
      </w:r>
      <w:proofErr w:type="gramStart"/>
      <w:r>
        <w:rPr>
          <w:color w:val="000000"/>
          <w:sz w:val="28"/>
          <w:szCs w:val="28"/>
        </w:rPr>
        <w:t>В.В</w:t>
      </w:r>
      <w:proofErr w:type="gramEnd"/>
      <w:r>
        <w:rPr>
          <w:color w:val="000000"/>
          <w:sz w:val="28"/>
          <w:szCs w:val="28"/>
        </w:rPr>
        <w:t xml:space="preserve"> Генезис отношений ребенка в социальной психологии детства: </w:t>
      </w:r>
      <w:proofErr w:type="spellStart"/>
      <w:r>
        <w:rPr>
          <w:color w:val="000000"/>
          <w:sz w:val="28"/>
          <w:szCs w:val="28"/>
        </w:rPr>
        <w:t>автореф</w:t>
      </w:r>
      <w:proofErr w:type="spellEnd"/>
      <w:r>
        <w:rPr>
          <w:color w:val="000000"/>
          <w:sz w:val="28"/>
          <w:szCs w:val="28"/>
        </w:rPr>
        <w:t>, 2000.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Абраменкова В.В. Социальная психология детства: развитие отношений ребёнка в </w:t>
      </w:r>
      <w:r>
        <w:rPr>
          <w:color w:val="000000"/>
          <w:sz w:val="28"/>
          <w:szCs w:val="28"/>
        </w:rPr>
        <w:t>детской субкультуре. - М.: Московский психолого-социальный институт, МОДЭК, Воронеж, 2000.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Абрамова Г.С. Возрастная психология: Учеб. пособие для студ. </w:t>
      </w:r>
      <w:proofErr w:type="gramStart"/>
      <w:r>
        <w:rPr>
          <w:color w:val="000000"/>
          <w:sz w:val="28"/>
          <w:szCs w:val="28"/>
        </w:rPr>
        <w:t>вузов.-</w:t>
      </w:r>
      <w:proofErr w:type="gramEnd"/>
      <w:r>
        <w:rPr>
          <w:color w:val="000000"/>
          <w:sz w:val="28"/>
          <w:szCs w:val="28"/>
        </w:rPr>
        <w:t xml:space="preserve"> 4-е изд., -М.: Издательский центр «Академия», 1999.-672 с.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Большунова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Н.Я. Организация образован</w:t>
      </w:r>
      <w:r>
        <w:rPr>
          <w:color w:val="000000"/>
          <w:sz w:val="28"/>
          <w:szCs w:val="28"/>
          <w:shd w:val="clear" w:color="auto" w:fill="FFFFFF"/>
        </w:rPr>
        <w:t>ия дошкольников в формах игры средствами сказки: учебное пособие – Новосибирск: Издательство НГПУ, 2000.-372с.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Волков Б.С., Волкова Н. В. Детская психология в вопросах и ответах. -</w:t>
      </w:r>
      <w:proofErr w:type="gramStart"/>
      <w:r>
        <w:rPr>
          <w:color w:val="000000"/>
          <w:sz w:val="28"/>
          <w:szCs w:val="28"/>
          <w:shd w:val="clear" w:color="auto" w:fill="FFFFFF"/>
        </w:rPr>
        <w:t>.:ТЦ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Сфера, 2002. -256 с. Волков.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Этнопедагогика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Детство: Программа развити</w:t>
      </w:r>
      <w:r>
        <w:rPr>
          <w:color w:val="000000"/>
          <w:sz w:val="28"/>
          <w:szCs w:val="28"/>
          <w:shd w:val="clear" w:color="auto" w:fill="FFFFFF"/>
        </w:rPr>
        <w:t xml:space="preserve">я и воспитания детей в детском саду/ В.И. Логинова, Т.И. Бабаева, Н.А.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Ноткина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др.</w:t>
      </w:r>
      <w:proofErr w:type="gramStart"/>
      <w:r>
        <w:rPr>
          <w:color w:val="000000"/>
          <w:sz w:val="28"/>
          <w:szCs w:val="28"/>
          <w:shd w:val="clear" w:color="auto" w:fill="FFFFFF"/>
        </w:rPr>
        <w:t>; Под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ред. Т.И. Бабаевой, З.А. Михайловой, Л.М. Гурович: Изд. 3-е, переработанное. – 244с. – СПб.: Детство-Прогресс, 2004.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 И.С. Ребёнок и общество. - М.: Академия, 2003</w:t>
      </w:r>
      <w:r>
        <w:rPr>
          <w:color w:val="000000"/>
          <w:sz w:val="28"/>
          <w:szCs w:val="28"/>
        </w:rPr>
        <w:t>-254с.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Крайг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 Психология развития. Изд. 7-е. СПб., 2000.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Левикова</w:t>
      </w:r>
      <w:proofErr w:type="spellEnd"/>
      <w:r>
        <w:rPr>
          <w:color w:val="000000"/>
          <w:sz w:val="28"/>
          <w:szCs w:val="28"/>
        </w:rPr>
        <w:t xml:space="preserve"> С.И. Молодежная субкультура -</w:t>
      </w:r>
      <w:proofErr w:type="gramStart"/>
      <w:r>
        <w:rPr>
          <w:color w:val="000000"/>
          <w:sz w:val="28"/>
          <w:szCs w:val="28"/>
        </w:rPr>
        <w:t>М.:ФАИР</w:t>
      </w:r>
      <w:proofErr w:type="gramEnd"/>
      <w:r>
        <w:rPr>
          <w:color w:val="000000"/>
          <w:sz w:val="28"/>
          <w:szCs w:val="28"/>
        </w:rPr>
        <w:t>- ПРЕСС, 2004.-608с.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Мид</w:t>
      </w:r>
      <w:proofErr w:type="spellEnd"/>
      <w:r>
        <w:rPr>
          <w:color w:val="000000"/>
          <w:sz w:val="28"/>
          <w:szCs w:val="28"/>
        </w:rPr>
        <w:t xml:space="preserve"> М. культура и мир детства. М,.2000</w:t>
      </w:r>
    </w:p>
    <w:p w:rsidR="00BE0905" w:rsidRDefault="00641200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>Мухина В.С. - Возрастная психология: феноменология развития, детство, отрочество</w:t>
      </w:r>
      <w:r>
        <w:rPr>
          <w:i/>
          <w:iCs/>
          <w:color w:val="242424"/>
          <w:sz w:val="28"/>
          <w:szCs w:val="28"/>
          <w:shd w:val="clear" w:color="auto" w:fill="FFFFFF"/>
        </w:rPr>
        <w:t>-</w:t>
      </w:r>
      <w:r>
        <w:rPr>
          <w:color w:val="242424"/>
          <w:sz w:val="28"/>
          <w:szCs w:val="28"/>
          <w:shd w:val="clear" w:color="auto" w:fill="FFFFFF"/>
        </w:rPr>
        <w:t xml:space="preserve">М.: </w:t>
      </w:r>
      <w:r>
        <w:rPr>
          <w:color w:val="242424"/>
          <w:sz w:val="28"/>
          <w:szCs w:val="28"/>
          <w:shd w:val="clear" w:color="auto" w:fill="FFFFFF"/>
        </w:rPr>
        <w:t>Академия, 2000.</w:t>
      </w:r>
    </w:p>
    <w:p w:rsidR="00BE0905" w:rsidRDefault="00641200">
      <w:pPr>
        <w:pStyle w:val="aa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Эльконин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Д.Б. Психология игры. </w:t>
      </w:r>
      <w:r>
        <w:rPr>
          <w:rFonts w:ascii="Times New Roman" w:hAnsi="Times New Roman" w:cs="Times New Roman"/>
          <w:i/>
          <w:iCs/>
          <w:color w:val="242424"/>
          <w:sz w:val="28"/>
          <w:szCs w:val="28"/>
          <w:shd w:val="clear" w:color="auto" w:fill="FFFFFF"/>
        </w:rPr>
        <w:t>--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2-е изд. </w:t>
      </w:r>
      <w:r>
        <w:rPr>
          <w:rFonts w:ascii="Times New Roman" w:hAnsi="Times New Roman" w:cs="Times New Roman"/>
          <w:i/>
          <w:iCs/>
          <w:color w:val="242424"/>
          <w:sz w:val="28"/>
          <w:szCs w:val="28"/>
          <w:shd w:val="clear" w:color="auto" w:fill="FFFFFF"/>
        </w:rPr>
        <w:t>--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М.: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Гуманит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изд. центр ВЛАДОС, 1999.</w:t>
      </w:r>
    </w:p>
    <w:sectPr w:rsidR="00BE090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200" w:rsidRDefault="00641200">
      <w:pPr>
        <w:spacing w:after="0" w:line="240" w:lineRule="auto"/>
      </w:pPr>
      <w:r>
        <w:separator/>
      </w:r>
    </w:p>
  </w:endnote>
  <w:endnote w:type="continuationSeparator" w:id="0">
    <w:p w:rsidR="00641200" w:rsidRDefault="006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95142"/>
      <w:docPartObj>
        <w:docPartGallery w:val="AutoText"/>
      </w:docPartObj>
    </w:sdtPr>
    <w:sdtEndPr/>
    <w:sdtContent>
      <w:p w:rsidR="00BE0905" w:rsidRDefault="006412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BE0905" w:rsidRDefault="00BE09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200" w:rsidRDefault="00641200">
      <w:pPr>
        <w:spacing w:after="0" w:line="240" w:lineRule="auto"/>
      </w:pPr>
      <w:r>
        <w:separator/>
      </w:r>
    </w:p>
  </w:footnote>
  <w:footnote w:type="continuationSeparator" w:id="0">
    <w:p w:rsidR="00641200" w:rsidRDefault="0064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05" w:rsidRDefault="00F87AB5">
    <w:pPr>
      <w:pStyle w:val="a5"/>
      <w:jc w:val="right"/>
    </w:pPr>
    <w:r>
      <w:rPr>
        <w:noProof/>
      </w:rPr>
      <w:drawing>
        <wp:inline distT="0" distB="0" distL="0" distR="0">
          <wp:extent cx="1021933" cy="3011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 заголов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44" cy="30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905" w:rsidRDefault="00BE09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0E0"/>
    <w:multiLevelType w:val="multilevel"/>
    <w:tmpl w:val="05E14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AEB"/>
    <w:multiLevelType w:val="multilevel"/>
    <w:tmpl w:val="10204AE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73B79"/>
    <w:multiLevelType w:val="multilevel"/>
    <w:tmpl w:val="70873B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78F"/>
    <w:rsid w:val="00002241"/>
    <w:rsid w:val="00015FAA"/>
    <w:rsid w:val="000420F8"/>
    <w:rsid w:val="000B6F75"/>
    <w:rsid w:val="000C2CED"/>
    <w:rsid w:val="000D2714"/>
    <w:rsid w:val="00175446"/>
    <w:rsid w:val="00193125"/>
    <w:rsid w:val="00197CA6"/>
    <w:rsid w:val="001C05AE"/>
    <w:rsid w:val="001D091B"/>
    <w:rsid w:val="00202270"/>
    <w:rsid w:val="0021037D"/>
    <w:rsid w:val="002172EC"/>
    <w:rsid w:val="0029272B"/>
    <w:rsid w:val="003371BB"/>
    <w:rsid w:val="00453B9D"/>
    <w:rsid w:val="00474D9C"/>
    <w:rsid w:val="004A640B"/>
    <w:rsid w:val="004B06D8"/>
    <w:rsid w:val="00641200"/>
    <w:rsid w:val="006460C4"/>
    <w:rsid w:val="006756E5"/>
    <w:rsid w:val="0072184C"/>
    <w:rsid w:val="00725CE9"/>
    <w:rsid w:val="00796C3F"/>
    <w:rsid w:val="007A643E"/>
    <w:rsid w:val="00820CA4"/>
    <w:rsid w:val="00850B3C"/>
    <w:rsid w:val="00875B5A"/>
    <w:rsid w:val="008A0374"/>
    <w:rsid w:val="008A0F0D"/>
    <w:rsid w:val="008D3691"/>
    <w:rsid w:val="00905191"/>
    <w:rsid w:val="009327F1"/>
    <w:rsid w:val="00950006"/>
    <w:rsid w:val="00955F9F"/>
    <w:rsid w:val="0097078F"/>
    <w:rsid w:val="009B10C7"/>
    <w:rsid w:val="009E3A8B"/>
    <w:rsid w:val="00A05088"/>
    <w:rsid w:val="00A156ED"/>
    <w:rsid w:val="00A46181"/>
    <w:rsid w:val="00A67B3A"/>
    <w:rsid w:val="00AA33CE"/>
    <w:rsid w:val="00AB34B4"/>
    <w:rsid w:val="00AD237F"/>
    <w:rsid w:val="00B415F5"/>
    <w:rsid w:val="00B93098"/>
    <w:rsid w:val="00BA4CFB"/>
    <w:rsid w:val="00BD15BE"/>
    <w:rsid w:val="00BE0905"/>
    <w:rsid w:val="00BE3FB4"/>
    <w:rsid w:val="00C062A3"/>
    <w:rsid w:val="00C27BAA"/>
    <w:rsid w:val="00CB1E5F"/>
    <w:rsid w:val="00CB3458"/>
    <w:rsid w:val="00D026B4"/>
    <w:rsid w:val="00D20551"/>
    <w:rsid w:val="00D66644"/>
    <w:rsid w:val="00D75A37"/>
    <w:rsid w:val="00D86C70"/>
    <w:rsid w:val="00E42258"/>
    <w:rsid w:val="00E76B90"/>
    <w:rsid w:val="00F054BF"/>
    <w:rsid w:val="00F0637C"/>
    <w:rsid w:val="00F313C5"/>
    <w:rsid w:val="00F43748"/>
    <w:rsid w:val="00F813B1"/>
    <w:rsid w:val="00F87AB5"/>
    <w:rsid w:val="00FD6886"/>
    <w:rsid w:val="00FE78D9"/>
    <w:rsid w:val="394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8E0454A-194C-F54D-9BC7-1A715D5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Andrei</cp:lastModifiedBy>
  <cp:revision>9</cp:revision>
  <cp:lastPrinted>2018-12-26T12:52:00Z</cp:lastPrinted>
  <dcterms:created xsi:type="dcterms:W3CDTF">2019-01-13T10:46:00Z</dcterms:created>
  <dcterms:modified xsi:type="dcterms:W3CDTF">2019-07-11T07:51:00Z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1049-11.2.0.8333</vt:lpwstr>
  </property>
</Properties>
</file>